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08C96" w14:textId="77777777" w:rsidR="00695378" w:rsidRDefault="006953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B9E2E" wp14:editId="64000D52">
                <wp:simplePos x="0" y="0"/>
                <wp:positionH relativeFrom="column">
                  <wp:posOffset>209550</wp:posOffset>
                </wp:positionH>
                <wp:positionV relativeFrom="paragraph">
                  <wp:posOffset>12700</wp:posOffset>
                </wp:positionV>
                <wp:extent cx="5295900" cy="914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DB1A76" w14:textId="77777777" w:rsidR="00695378" w:rsidRPr="00695378" w:rsidRDefault="00695378" w:rsidP="0069537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695378">
                              <w:rPr>
                                <w:b/>
                              </w:rPr>
                              <w:t>Short Constructed Response – this should be typed and turned in on the day of your exam.</w:t>
                            </w:r>
                          </w:p>
                          <w:p w14:paraId="6E92D8E9" w14:textId="77777777" w:rsidR="00695378" w:rsidRPr="00695378" w:rsidRDefault="00695378" w:rsidP="00695378">
                            <w:r w:rsidRPr="00695378">
                              <w:t xml:space="preserve">Compare and contrast two of Janie’s three husbands, and the relationship she had with them. </w:t>
                            </w:r>
                          </w:p>
                          <w:p w14:paraId="12985DC1" w14:textId="77777777" w:rsidR="00695378" w:rsidRPr="00695378" w:rsidRDefault="00695378" w:rsidP="00695378">
                            <w:r w:rsidRPr="00695378">
                              <w:t>Respond in either two CEI paragraphs or one CEIEI paragraph.</w:t>
                            </w:r>
                          </w:p>
                          <w:p w14:paraId="7A51795F" w14:textId="77777777" w:rsidR="00695378" w:rsidRDefault="006953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B9E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.5pt;margin-top:1pt;width:417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" fillcolor="white [3201]" strokeweight=".5pt">
                <v:textbox>
                  <w:txbxContent>
                    <w:p w14:paraId="16DB1A76" w14:textId="77777777" w:rsidR="00695378" w:rsidRPr="00695378" w:rsidRDefault="00695378" w:rsidP="00695378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695378">
                        <w:rPr>
                          <w:b/>
                        </w:rPr>
                        <w:t>Short Constructed Response – this should be typed and turned in on the day of your exam.</w:t>
                      </w:r>
                    </w:p>
                    <w:p w14:paraId="6E92D8E9" w14:textId="77777777" w:rsidR="00695378" w:rsidRPr="00695378" w:rsidRDefault="00695378" w:rsidP="00695378">
                      <w:r w:rsidRPr="00695378">
                        <w:t xml:space="preserve">Compare and contrast two of Janie’s three husbands, and the relationship she had with them. </w:t>
                      </w:r>
                    </w:p>
                    <w:p w14:paraId="12985DC1" w14:textId="77777777" w:rsidR="00695378" w:rsidRPr="00695378" w:rsidRDefault="00695378" w:rsidP="00695378">
                      <w:r w:rsidRPr="00695378">
                        <w:t>Respond in either two CEI paragraphs or one CEIEI paragraph.</w:t>
                      </w:r>
                    </w:p>
                    <w:p w14:paraId="7A51795F" w14:textId="77777777" w:rsidR="00695378" w:rsidRDefault="00695378"/>
                  </w:txbxContent>
                </v:textbox>
              </v:shape>
            </w:pict>
          </mc:Fallback>
        </mc:AlternateContent>
      </w:r>
    </w:p>
    <w:p w14:paraId="178E2A0A" w14:textId="77777777" w:rsidR="00695378" w:rsidRDefault="00695378"/>
    <w:p w14:paraId="43EF896A" w14:textId="77777777" w:rsidR="00946670" w:rsidRDefault="00946670"/>
    <w:p w14:paraId="577781CC" w14:textId="704EB8C2" w:rsidR="00695378" w:rsidRDefault="000F67D9">
      <w:r>
        <w:t>------------------------------------------------------------------------------------------------------------------------------------------</w:t>
      </w:r>
    </w:p>
    <w:p w14:paraId="1EBB443B" w14:textId="1712D241" w:rsidR="00FF4376" w:rsidRDefault="00FF4376">
      <w:pPr>
        <w:rPr>
          <w:rFonts w:ascii="Century Gothic" w:hAnsi="Century Gothic"/>
          <w:b/>
          <w:u w:val="single"/>
        </w:rPr>
      </w:pPr>
      <w:r w:rsidRPr="00FF4376">
        <w:rPr>
          <w:rFonts w:ascii="Century Gothic" w:hAnsi="Century Gothic"/>
        </w:rPr>
        <w:t xml:space="preserve">The exam will be </w:t>
      </w:r>
      <w:r w:rsidRPr="00FF4376">
        <w:rPr>
          <w:rFonts w:ascii="Century Gothic" w:hAnsi="Century Gothic"/>
          <w:b/>
          <w:u w:val="single"/>
        </w:rPr>
        <w:t>60 multiple choice questions</w:t>
      </w:r>
      <w:r w:rsidRPr="00FF4376">
        <w:rPr>
          <w:rFonts w:ascii="Century Gothic" w:hAnsi="Century Gothic"/>
        </w:rPr>
        <w:t xml:space="preserve"> and </w:t>
      </w:r>
      <w:r w:rsidRPr="00FF4376">
        <w:rPr>
          <w:rFonts w:ascii="Century Gothic" w:hAnsi="Century Gothic"/>
          <w:b/>
          <w:u w:val="single"/>
        </w:rPr>
        <w:t>you will turn in the short constructed response at the beginning of your exam.</w:t>
      </w:r>
    </w:p>
    <w:p w14:paraId="4818D11E" w14:textId="24AA81DB" w:rsidR="000F67D9" w:rsidRPr="000F67D9" w:rsidRDefault="000F67D9">
      <w:pPr>
        <w:rPr>
          <w:rFonts w:ascii="Century Gothic" w:hAnsi="Century Gothic"/>
        </w:rPr>
      </w:pPr>
      <w:r>
        <w:rPr>
          <w:rFonts w:ascii="Century Gothic" w:hAnsi="Century Gothic"/>
        </w:rPr>
        <w:t>-------------------------------------------------------------------------------------------------------------------------------</w:t>
      </w:r>
    </w:p>
    <w:p w14:paraId="11354C1A" w14:textId="77777777" w:rsidR="00695378" w:rsidRDefault="00695378" w:rsidP="00695378">
      <w:pPr>
        <w:pStyle w:val="ListParagraph"/>
        <w:numPr>
          <w:ilvl w:val="0"/>
          <w:numId w:val="5"/>
        </w:numPr>
      </w:pPr>
      <w:r w:rsidRPr="00695378">
        <w:rPr>
          <w:b/>
        </w:rPr>
        <w:t>Quotations</w:t>
      </w:r>
      <w:r>
        <w:t>-know who stated the following quotes</w:t>
      </w:r>
    </w:p>
    <w:p w14:paraId="44B52B8E" w14:textId="77777777" w:rsidR="00695378" w:rsidRDefault="00695378" w:rsidP="00695378">
      <w:pPr>
        <w:pStyle w:val="ListParagraph"/>
        <w:numPr>
          <w:ilvl w:val="0"/>
          <w:numId w:val="1"/>
        </w:numPr>
      </w:pPr>
      <w:r>
        <w:t xml:space="preserve">"So when we looked at de picture and everybody got pointed out there wasn't nobody left except a real dark little girl with long hair standing by </w:t>
      </w:r>
      <w:proofErr w:type="spellStart"/>
      <w:r>
        <w:t>Eleanort</w:t>
      </w:r>
      <w:proofErr w:type="spellEnd"/>
      <w:r>
        <w:t xml:space="preserve">. Sat's where Ah </w:t>
      </w:r>
      <w:proofErr w:type="spellStart"/>
      <w:r>
        <w:t>wuz</w:t>
      </w:r>
      <w:proofErr w:type="spellEnd"/>
      <w:r>
        <w:t xml:space="preserve"> </w:t>
      </w:r>
      <w:proofErr w:type="spellStart"/>
      <w:r>
        <w:t>s'posed</w:t>
      </w:r>
      <w:proofErr w:type="spellEnd"/>
      <w:r>
        <w:t xml:space="preserve"> to be, but Ah couldn't recognize </w:t>
      </w:r>
      <w:proofErr w:type="spellStart"/>
      <w:r>
        <w:t>dat</w:t>
      </w:r>
      <w:proofErr w:type="spellEnd"/>
      <w:r>
        <w:t xml:space="preserve"> dark </w:t>
      </w:r>
      <w:proofErr w:type="spellStart"/>
      <w:r>
        <w:t>chile</w:t>
      </w:r>
      <w:proofErr w:type="spellEnd"/>
      <w:r>
        <w:t xml:space="preserve"> as me. So Ah </w:t>
      </w:r>
      <w:proofErr w:type="spellStart"/>
      <w:r>
        <w:t>ast</w:t>
      </w:r>
      <w:proofErr w:type="spellEnd"/>
      <w:r>
        <w:t>, 'where is me? Ah don't see me.' "</w:t>
      </w:r>
    </w:p>
    <w:p w14:paraId="7554C392" w14:textId="77777777" w:rsidR="00695378" w:rsidRDefault="00695378" w:rsidP="00695378">
      <w:pPr>
        <w:pStyle w:val="ListParagraph"/>
        <w:numPr>
          <w:ilvl w:val="0"/>
          <w:numId w:val="1"/>
        </w:numPr>
      </w:pPr>
      <w:r>
        <w:t>"</w:t>
      </w:r>
      <w:proofErr w:type="spellStart"/>
      <w:r>
        <w:t>Naw</w:t>
      </w:r>
      <w:proofErr w:type="spellEnd"/>
      <w:r>
        <w:t xml:space="preserve">, Ah needs two mules dis yeah. Taters is </w:t>
      </w:r>
      <w:proofErr w:type="spellStart"/>
      <w:r>
        <w:t>goin</w:t>
      </w:r>
      <w:proofErr w:type="spellEnd"/>
      <w:r>
        <w:t xml:space="preserve">' </w:t>
      </w:r>
      <w:proofErr w:type="spellStart"/>
      <w:r>
        <w:t>tuh</w:t>
      </w:r>
      <w:proofErr w:type="spellEnd"/>
      <w:r>
        <w:t xml:space="preserve"> be taters in de fall. </w:t>
      </w:r>
      <w:proofErr w:type="spellStart"/>
      <w:r>
        <w:t>Bringin</w:t>
      </w:r>
      <w:proofErr w:type="spellEnd"/>
      <w:r>
        <w:t xml:space="preserve">' in big prices. Ah aims </w:t>
      </w:r>
      <w:proofErr w:type="spellStart"/>
      <w:r>
        <w:t>tuh</w:t>
      </w:r>
      <w:proofErr w:type="spellEnd"/>
      <w:r>
        <w:t xml:space="preserve"> run two plows, and dis man </w:t>
      </w:r>
      <w:proofErr w:type="spellStart"/>
      <w:r>
        <w:t>Ah'm</w:t>
      </w:r>
      <w:proofErr w:type="spellEnd"/>
      <w:r>
        <w:t xml:space="preserve"> </w:t>
      </w:r>
      <w:proofErr w:type="spellStart"/>
      <w:r>
        <w:t>talkin</w:t>
      </w:r>
      <w:proofErr w:type="spellEnd"/>
      <w:r>
        <w:t>' 'bout is got uh mule all gentled up so even uh woman kin handle '</w:t>
      </w:r>
      <w:proofErr w:type="spellStart"/>
      <w:r>
        <w:t>im</w:t>
      </w:r>
      <w:proofErr w:type="spellEnd"/>
      <w:r>
        <w:t>."</w:t>
      </w:r>
    </w:p>
    <w:p w14:paraId="4FDFA1D6" w14:textId="77777777" w:rsidR="00695378" w:rsidRDefault="00695378" w:rsidP="00695378">
      <w:pPr>
        <w:pStyle w:val="ListParagraph"/>
        <w:numPr>
          <w:ilvl w:val="0"/>
          <w:numId w:val="1"/>
        </w:numPr>
      </w:pPr>
      <w:r>
        <w:t xml:space="preserve">"Janie, Ah hope god may kill me, if </w:t>
      </w:r>
      <w:proofErr w:type="spellStart"/>
      <w:r>
        <w:t>Ah'm</w:t>
      </w:r>
      <w:proofErr w:type="spellEnd"/>
      <w:r>
        <w:t xml:space="preserve"> </w:t>
      </w:r>
      <w:proofErr w:type="spellStart"/>
      <w:r>
        <w:t>lyin</w:t>
      </w:r>
      <w:proofErr w:type="spellEnd"/>
      <w:r>
        <w:t xml:space="preserve">'. Nobody else on earth kin hold uh candle </w:t>
      </w:r>
      <w:proofErr w:type="spellStart"/>
      <w:r>
        <w:t>tuh</w:t>
      </w:r>
      <w:proofErr w:type="spellEnd"/>
      <w:r>
        <w:t xml:space="preserve"> you, baby. You got de keys to de kingdom."</w:t>
      </w:r>
    </w:p>
    <w:p w14:paraId="51507ADD" w14:textId="77777777" w:rsidR="00695378" w:rsidRDefault="00695378" w:rsidP="00695378">
      <w:pPr>
        <w:pStyle w:val="ListParagraph"/>
        <w:numPr>
          <w:ilvl w:val="0"/>
          <w:numId w:val="1"/>
        </w:numPr>
      </w:pPr>
      <w:r>
        <w:t xml:space="preserve">"Ah don't want </w:t>
      </w:r>
      <w:proofErr w:type="spellStart"/>
      <w:r>
        <w:t>yo</w:t>
      </w:r>
      <w:proofErr w:type="spellEnd"/>
      <w:r>
        <w:t xml:space="preserve">' feathers always crumpled by folks </w:t>
      </w:r>
      <w:proofErr w:type="spellStart"/>
      <w:r>
        <w:t>throwin</w:t>
      </w:r>
      <w:proofErr w:type="spellEnd"/>
      <w:r>
        <w:t xml:space="preserve">' up things in </w:t>
      </w:r>
      <w:proofErr w:type="spellStart"/>
      <w:r>
        <w:t>yo</w:t>
      </w:r>
      <w:proofErr w:type="spellEnd"/>
      <w:r>
        <w:t xml:space="preserve">' face. And Ah can't die easy </w:t>
      </w:r>
      <w:proofErr w:type="spellStart"/>
      <w:r>
        <w:t>thinkin</w:t>
      </w:r>
      <w:proofErr w:type="spellEnd"/>
      <w:r>
        <w:t xml:space="preserve">' maybe de </w:t>
      </w:r>
      <w:proofErr w:type="spellStart"/>
      <w:r>
        <w:t>menfolks</w:t>
      </w:r>
      <w:proofErr w:type="spellEnd"/>
      <w:r>
        <w:t xml:space="preserve"> white or black is </w:t>
      </w:r>
      <w:proofErr w:type="spellStart"/>
      <w:r>
        <w:t>makin</w:t>
      </w:r>
      <w:proofErr w:type="spellEnd"/>
      <w:r>
        <w:t xml:space="preserve">' a </w:t>
      </w:r>
      <w:proofErr w:type="spellStart"/>
      <w:r>
        <w:t>spittin</w:t>
      </w:r>
      <w:proofErr w:type="spellEnd"/>
      <w:r>
        <w:t xml:space="preserve">' cup outa you. Have some sympathy </w:t>
      </w:r>
      <w:proofErr w:type="spellStart"/>
      <w:r>
        <w:t>fuh</w:t>
      </w:r>
      <w:proofErr w:type="spellEnd"/>
      <w:r>
        <w:t xml:space="preserve"> me. Put me down easy, Janie, </w:t>
      </w:r>
      <w:proofErr w:type="spellStart"/>
      <w:r>
        <w:t>Ah'm</w:t>
      </w:r>
      <w:proofErr w:type="spellEnd"/>
      <w:r>
        <w:t xml:space="preserve"> a cracked plate."</w:t>
      </w:r>
    </w:p>
    <w:p w14:paraId="17864E3F" w14:textId="77777777" w:rsidR="00695378" w:rsidRDefault="00695378" w:rsidP="00695378">
      <w:pPr>
        <w:pStyle w:val="ListParagraph"/>
        <w:numPr>
          <w:ilvl w:val="0"/>
          <w:numId w:val="1"/>
        </w:numPr>
      </w:pPr>
      <w:r>
        <w:t>"</w:t>
      </w:r>
      <w:proofErr w:type="spellStart"/>
      <w:r>
        <w:t>Lawd</w:t>
      </w:r>
      <w:proofErr w:type="spellEnd"/>
      <w:r>
        <w:t xml:space="preserve">! Ah done </w:t>
      </w:r>
      <w:proofErr w:type="spellStart"/>
      <w:r>
        <w:t>growed</w:t>
      </w:r>
      <w:proofErr w:type="spellEnd"/>
      <w:r>
        <w:t xml:space="preserve"> ten feet higher from jus' </w:t>
      </w:r>
      <w:proofErr w:type="spellStart"/>
      <w:r>
        <w:t>listenin</w:t>
      </w:r>
      <w:proofErr w:type="spellEnd"/>
      <w:r>
        <w:t xml:space="preserve">' </w:t>
      </w:r>
      <w:proofErr w:type="spellStart"/>
      <w:r>
        <w:t>tuh</w:t>
      </w:r>
      <w:proofErr w:type="spellEnd"/>
      <w:r>
        <w:t xml:space="preserve"> you, Janie. Ah </w:t>
      </w:r>
      <w:proofErr w:type="spellStart"/>
      <w:r>
        <w:t>ain't</w:t>
      </w:r>
      <w:proofErr w:type="spellEnd"/>
      <w:r>
        <w:t xml:space="preserve"> satisfied </w:t>
      </w:r>
      <w:proofErr w:type="spellStart"/>
      <w:r>
        <w:t>wid</w:t>
      </w:r>
      <w:proofErr w:type="spellEnd"/>
      <w:r>
        <w:t xml:space="preserve"> </w:t>
      </w:r>
      <w:proofErr w:type="spellStart"/>
      <w:r>
        <w:t>mahself</w:t>
      </w:r>
      <w:proofErr w:type="spellEnd"/>
      <w:r>
        <w:t xml:space="preserve"> no </w:t>
      </w:r>
      <w:proofErr w:type="spellStart"/>
      <w:r>
        <w:t>mo</w:t>
      </w:r>
      <w:proofErr w:type="spellEnd"/>
      <w:r>
        <w:t>'. "</w:t>
      </w:r>
    </w:p>
    <w:p w14:paraId="16749830" w14:textId="77777777" w:rsidR="00695378" w:rsidRDefault="00695378" w:rsidP="00695378">
      <w:pPr>
        <w:pStyle w:val="ListParagraph"/>
        <w:numPr>
          <w:ilvl w:val="0"/>
          <w:numId w:val="1"/>
        </w:numPr>
      </w:pPr>
      <w:r>
        <w:t>“God, they call this a town? Why, ‘</w:t>
      </w:r>
      <w:proofErr w:type="spellStart"/>
      <w:r>
        <w:t>tain’t</w:t>
      </w:r>
      <w:proofErr w:type="spellEnd"/>
      <w:r>
        <w:t xml:space="preserve"> nothing but a raw place in the woods.”</w:t>
      </w:r>
    </w:p>
    <w:p w14:paraId="11FF1FFD" w14:textId="77777777" w:rsidR="00695378" w:rsidRDefault="00695378" w:rsidP="00695378">
      <w:pPr>
        <w:pStyle w:val="ListParagraph"/>
        <w:numPr>
          <w:ilvl w:val="0"/>
          <w:numId w:val="1"/>
        </w:numPr>
      </w:pPr>
      <w:r>
        <w:t>“’</w:t>
      </w:r>
      <w:proofErr w:type="spellStart"/>
      <w:r>
        <w:t>Tain’t</w:t>
      </w:r>
      <w:proofErr w:type="spellEnd"/>
      <w:r>
        <w:t xml:space="preserve"> Logan </w:t>
      </w:r>
      <w:proofErr w:type="spellStart"/>
      <w:r>
        <w:t>Killicks</w:t>
      </w:r>
      <w:proofErr w:type="spellEnd"/>
      <w:r>
        <w:t xml:space="preserve"> Ah wants you to have, baby, it’s protection. Ah </w:t>
      </w:r>
      <w:proofErr w:type="spellStart"/>
      <w:r>
        <w:t>ain’t</w:t>
      </w:r>
      <w:proofErr w:type="spellEnd"/>
      <w:r>
        <w:t xml:space="preserve"> getting’ ole, honey. </w:t>
      </w:r>
      <w:proofErr w:type="spellStart"/>
      <w:r>
        <w:t>Ah’m</w:t>
      </w:r>
      <w:proofErr w:type="spellEnd"/>
      <w:r>
        <w:t xml:space="preserve"> done ole.”</w:t>
      </w:r>
    </w:p>
    <w:p w14:paraId="037AE962" w14:textId="77777777" w:rsidR="00695378" w:rsidRDefault="00695378" w:rsidP="00695378">
      <w:pPr>
        <w:pStyle w:val="ListParagraph"/>
        <w:numPr>
          <w:ilvl w:val="0"/>
          <w:numId w:val="1"/>
        </w:numPr>
      </w:pPr>
      <w:r>
        <w:t>“You got de keys to de kingdom, girl.”</w:t>
      </w:r>
    </w:p>
    <w:p w14:paraId="1D57F81F" w14:textId="0409657D" w:rsidR="00695378" w:rsidRDefault="00695378" w:rsidP="00695378">
      <w:pPr>
        <w:pStyle w:val="ListParagraph"/>
        <w:numPr>
          <w:ilvl w:val="0"/>
          <w:numId w:val="1"/>
        </w:numPr>
      </w:pPr>
      <w:r>
        <w:t xml:space="preserve">“Two things everybody’s got </w:t>
      </w:r>
      <w:proofErr w:type="spellStart"/>
      <w:r>
        <w:t>tuh</w:t>
      </w:r>
      <w:proofErr w:type="spellEnd"/>
      <w:r>
        <w:t xml:space="preserve"> do </w:t>
      </w:r>
      <w:proofErr w:type="spellStart"/>
      <w:r>
        <w:t>fuh</w:t>
      </w:r>
      <w:proofErr w:type="spellEnd"/>
      <w:r>
        <w:t xml:space="preserve"> </w:t>
      </w:r>
      <w:proofErr w:type="spellStart"/>
      <w:r>
        <w:t>theyselves</w:t>
      </w:r>
      <w:proofErr w:type="spellEnd"/>
      <w:r>
        <w:t xml:space="preserve">. They got </w:t>
      </w:r>
      <w:proofErr w:type="spellStart"/>
      <w:r>
        <w:t>tuh</w:t>
      </w:r>
      <w:proofErr w:type="spellEnd"/>
      <w:r>
        <w:t xml:space="preserve"> go </w:t>
      </w:r>
      <w:proofErr w:type="spellStart"/>
      <w:r>
        <w:t>tuh</w:t>
      </w:r>
      <w:proofErr w:type="spellEnd"/>
      <w:r>
        <w:t xml:space="preserve"> God, and they got </w:t>
      </w:r>
      <w:proofErr w:type="spellStart"/>
      <w:r>
        <w:t>tuh</w:t>
      </w:r>
      <w:proofErr w:type="spellEnd"/>
      <w:r>
        <w:t xml:space="preserve"> find out about </w:t>
      </w:r>
      <w:proofErr w:type="spellStart"/>
      <w:r>
        <w:t>livin</w:t>
      </w:r>
      <w:proofErr w:type="spellEnd"/>
      <w:r>
        <w:t xml:space="preserve">’ </w:t>
      </w:r>
      <w:proofErr w:type="spellStart"/>
      <w:r>
        <w:t>fuh</w:t>
      </w:r>
      <w:proofErr w:type="spellEnd"/>
      <w:r>
        <w:t xml:space="preserve"> </w:t>
      </w:r>
      <w:proofErr w:type="spellStart"/>
      <w:r>
        <w:t>theyselves</w:t>
      </w:r>
      <w:proofErr w:type="spellEnd"/>
      <w:r>
        <w:t>.”</w:t>
      </w:r>
    </w:p>
    <w:p w14:paraId="4BF484FA" w14:textId="34FC4A51" w:rsidR="001D6A19" w:rsidRDefault="00FE4991" w:rsidP="001D6A19">
      <w:r>
        <w:t>------------------------------------------------------------------------------------------------------------------------------------------</w:t>
      </w:r>
    </w:p>
    <w:p w14:paraId="717DD961" w14:textId="77777777" w:rsidR="001D6A19" w:rsidRPr="00BA7BDA" w:rsidRDefault="001D6A19" w:rsidP="00695378">
      <w:pPr>
        <w:pStyle w:val="ListParagraph"/>
        <w:numPr>
          <w:ilvl w:val="0"/>
          <w:numId w:val="3"/>
        </w:numPr>
      </w:pPr>
      <w:r w:rsidRPr="00BA7BDA">
        <w:t>Review/study your reading notes</w:t>
      </w:r>
    </w:p>
    <w:p w14:paraId="52D6747C" w14:textId="532C9C87" w:rsidR="00695378" w:rsidRPr="00BA7BDA" w:rsidRDefault="00695378" w:rsidP="00695378">
      <w:pPr>
        <w:pStyle w:val="ListParagraph"/>
        <w:numPr>
          <w:ilvl w:val="0"/>
          <w:numId w:val="3"/>
        </w:numPr>
      </w:pPr>
      <w:r w:rsidRPr="00BA7BDA">
        <w:t>Know and understand the plot of the story including:</w:t>
      </w:r>
    </w:p>
    <w:p w14:paraId="083F8DDF" w14:textId="77777777" w:rsidR="00695378" w:rsidRPr="00BA7BDA" w:rsidRDefault="00695378" w:rsidP="00695378">
      <w:pPr>
        <w:pStyle w:val="ListParagraph"/>
        <w:numPr>
          <w:ilvl w:val="0"/>
          <w:numId w:val="2"/>
        </w:numPr>
      </w:pPr>
      <w:r w:rsidRPr="00BA7BDA">
        <w:t>Setting</w:t>
      </w:r>
    </w:p>
    <w:p w14:paraId="093248CE" w14:textId="77777777" w:rsidR="00695378" w:rsidRPr="00BA7BDA" w:rsidRDefault="00695378" w:rsidP="00695378">
      <w:pPr>
        <w:pStyle w:val="ListParagraph"/>
        <w:numPr>
          <w:ilvl w:val="0"/>
          <w:numId w:val="2"/>
        </w:numPr>
      </w:pPr>
      <w:r w:rsidRPr="00BA7BDA">
        <w:t>major characters/character relationships</w:t>
      </w:r>
    </w:p>
    <w:p w14:paraId="691FC16D" w14:textId="77777777" w:rsidR="00695378" w:rsidRPr="00BA7BDA" w:rsidRDefault="00695378" w:rsidP="00695378">
      <w:pPr>
        <w:pStyle w:val="ListParagraph"/>
        <w:numPr>
          <w:ilvl w:val="0"/>
          <w:numId w:val="2"/>
        </w:numPr>
      </w:pPr>
      <w:r w:rsidRPr="00BA7BDA">
        <w:t>events from the novel</w:t>
      </w:r>
    </w:p>
    <w:p w14:paraId="024C7474" w14:textId="77777777" w:rsidR="00695378" w:rsidRPr="00BA7BDA" w:rsidRDefault="00695378" w:rsidP="00695378">
      <w:pPr>
        <w:pStyle w:val="ListParagraph"/>
        <w:numPr>
          <w:ilvl w:val="0"/>
          <w:numId w:val="4"/>
        </w:numPr>
      </w:pPr>
      <w:r w:rsidRPr="00BA7BDA">
        <w:t>Symbolism of: the mule, head rag, hair, horizon, the hurricane, the porch sitters, the pear tree, etc.</w:t>
      </w:r>
    </w:p>
    <w:p w14:paraId="369C226E" w14:textId="70520D00" w:rsidR="00695378" w:rsidRPr="00BA7BDA" w:rsidRDefault="00695378" w:rsidP="008E51F7">
      <w:pPr>
        <w:pStyle w:val="ListParagraph"/>
        <w:numPr>
          <w:ilvl w:val="0"/>
          <w:numId w:val="4"/>
        </w:numPr>
      </w:pPr>
      <w:r w:rsidRPr="00BA7BDA">
        <w:t>After Joe dies, what does Janie say about mourning and grief?</w:t>
      </w:r>
    </w:p>
    <w:sectPr w:rsidR="00695378" w:rsidRPr="00BA7BDA" w:rsidSect="006953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94F07" w14:textId="77777777" w:rsidR="007C1F47" w:rsidRDefault="007C1F47" w:rsidP="00695378">
      <w:pPr>
        <w:spacing w:after="0" w:line="240" w:lineRule="auto"/>
      </w:pPr>
      <w:r>
        <w:separator/>
      </w:r>
    </w:p>
  </w:endnote>
  <w:endnote w:type="continuationSeparator" w:id="0">
    <w:p w14:paraId="2C7DFB52" w14:textId="77777777" w:rsidR="007C1F47" w:rsidRDefault="007C1F47" w:rsidP="0069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EC8B1" w14:textId="77777777" w:rsidR="002C2777" w:rsidRDefault="002C2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ADB3" w14:textId="77777777" w:rsidR="002C2777" w:rsidRDefault="002C2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886C7" w14:textId="77777777" w:rsidR="002C2777" w:rsidRDefault="002C2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5963C" w14:textId="77777777" w:rsidR="007C1F47" w:rsidRDefault="007C1F47" w:rsidP="00695378">
      <w:pPr>
        <w:spacing w:after="0" w:line="240" w:lineRule="auto"/>
      </w:pPr>
      <w:r>
        <w:separator/>
      </w:r>
    </w:p>
  </w:footnote>
  <w:footnote w:type="continuationSeparator" w:id="0">
    <w:p w14:paraId="21FDD203" w14:textId="77777777" w:rsidR="007C1F47" w:rsidRDefault="007C1F47" w:rsidP="0069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810C8" w14:textId="77777777" w:rsidR="002C2777" w:rsidRDefault="002C2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AB719" w14:textId="77777777" w:rsidR="00695378" w:rsidRDefault="00695378" w:rsidP="00695378">
    <w:pPr>
      <w:pStyle w:val="Header"/>
      <w:jc w:val="center"/>
      <w:rPr>
        <w:rFonts w:ascii="Adobe Heiti Std R" w:eastAsia="Adobe Heiti Std R" w:hAnsi="Adobe Heiti Std R"/>
        <w:sz w:val="28"/>
      </w:rPr>
    </w:pPr>
    <w:r w:rsidRPr="00695378">
      <w:rPr>
        <w:rFonts w:ascii="Adobe Heiti Std R" w:eastAsia="Adobe Heiti Std R" w:hAnsi="Adobe Heiti Std R"/>
        <w:sz w:val="28"/>
      </w:rPr>
      <w:t>American Literature Unit 5: An American Journey</w:t>
    </w:r>
  </w:p>
  <w:p w14:paraId="535F150B" w14:textId="77777777" w:rsidR="00695378" w:rsidRDefault="00695378" w:rsidP="00695378">
    <w:pPr>
      <w:pStyle w:val="Header"/>
      <w:jc w:val="center"/>
      <w:rPr>
        <w:rFonts w:ascii="Adobe Heiti Std R" w:eastAsia="Adobe Heiti Std R" w:hAnsi="Adobe Heiti Std R"/>
        <w:sz w:val="28"/>
      </w:rPr>
    </w:pPr>
    <w:r w:rsidRPr="00695378">
      <w:rPr>
        <w:rFonts w:ascii="Adobe Heiti Std R" w:eastAsia="Adobe Heiti Std R" w:hAnsi="Adobe Heiti Std R"/>
        <w:sz w:val="28"/>
      </w:rPr>
      <w:t xml:space="preserve"> (Their Eyes Were Watching God) </w:t>
    </w:r>
  </w:p>
  <w:p w14:paraId="01B73478" w14:textId="77777777" w:rsidR="00695378" w:rsidRPr="00695378" w:rsidRDefault="00695378" w:rsidP="00695378">
    <w:pPr>
      <w:pStyle w:val="Header"/>
      <w:jc w:val="center"/>
      <w:rPr>
        <w:rFonts w:ascii="Adobe Heiti Std R" w:eastAsia="Adobe Heiti Std R" w:hAnsi="Adobe Heiti Std R"/>
        <w:sz w:val="28"/>
      </w:rPr>
    </w:pPr>
    <w:r w:rsidRPr="00695378">
      <w:rPr>
        <w:rFonts w:ascii="Adobe Heiti Std R" w:eastAsia="Adobe Heiti Std R" w:hAnsi="Adobe Heiti Std R"/>
        <w:sz w:val="28"/>
      </w:rPr>
      <w:t>Senior Exam Study Guide</w:t>
    </w:r>
  </w:p>
  <w:p w14:paraId="6C64A187" w14:textId="5E29DA21" w:rsidR="00695378" w:rsidRDefault="002C2777" w:rsidP="00695378">
    <w:pPr>
      <w:pStyle w:val="Header"/>
      <w:jc w:val="center"/>
    </w:pPr>
    <w:r>
      <w:t>Your Exam will be on Friday May 17, 2019 during 2</w:t>
    </w:r>
    <w:r w:rsidRPr="002C2777">
      <w:rPr>
        <w:vertAlign w:val="superscript"/>
      </w:rPr>
      <w:t>nd</w:t>
    </w:r>
    <w:r>
      <w:t xml:space="preserve"> </w:t>
    </w:r>
    <w:bookmarkStart w:id="0" w:name="_GoBack"/>
    <w:bookmarkEnd w:id="0"/>
    <w:r w:rsidR="00695378">
      <w:t>Block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0AA92" w14:textId="77777777" w:rsidR="002C2777" w:rsidRDefault="002C2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96658"/>
    <w:multiLevelType w:val="hybridMultilevel"/>
    <w:tmpl w:val="29AA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43C3B"/>
    <w:multiLevelType w:val="hybridMultilevel"/>
    <w:tmpl w:val="EF2AA740"/>
    <w:lvl w:ilvl="0" w:tplc="E4123A90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14965"/>
    <w:multiLevelType w:val="hybridMultilevel"/>
    <w:tmpl w:val="C2389AD0"/>
    <w:lvl w:ilvl="0" w:tplc="E4123A90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4371C"/>
    <w:multiLevelType w:val="hybridMultilevel"/>
    <w:tmpl w:val="E4D69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2B05E1"/>
    <w:multiLevelType w:val="hybridMultilevel"/>
    <w:tmpl w:val="71322838"/>
    <w:lvl w:ilvl="0" w:tplc="E4123A90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78"/>
    <w:rsid w:val="000F67D9"/>
    <w:rsid w:val="001D6A19"/>
    <w:rsid w:val="002C2777"/>
    <w:rsid w:val="00695378"/>
    <w:rsid w:val="007C1F47"/>
    <w:rsid w:val="00946670"/>
    <w:rsid w:val="00BA7BDA"/>
    <w:rsid w:val="00C834B2"/>
    <w:rsid w:val="00FE4991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71ACC"/>
  <w15:chartTrackingRefBased/>
  <w15:docId w15:val="{8A73206C-DF61-47B6-8B73-849652C8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378"/>
  </w:style>
  <w:style w:type="paragraph" w:styleId="Footer">
    <w:name w:val="footer"/>
    <w:basedOn w:val="Normal"/>
    <w:link w:val="FooterChar"/>
    <w:uiPriority w:val="99"/>
    <w:unhideWhenUsed/>
    <w:rsid w:val="0069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378"/>
  </w:style>
  <w:style w:type="paragraph" w:styleId="BalloonText">
    <w:name w:val="Balloon Text"/>
    <w:basedOn w:val="Normal"/>
    <w:link w:val="BalloonTextChar"/>
    <w:uiPriority w:val="99"/>
    <w:semiHidden/>
    <w:unhideWhenUsed/>
    <w:rsid w:val="00FE4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Rionda Bell</dc:creator>
  <cp:keywords/>
  <dc:description/>
  <cp:lastModifiedBy>Alicia Lepianka</cp:lastModifiedBy>
  <cp:revision>2</cp:revision>
  <cp:lastPrinted>2018-05-15T17:33:00Z</cp:lastPrinted>
  <dcterms:created xsi:type="dcterms:W3CDTF">2019-05-14T16:54:00Z</dcterms:created>
  <dcterms:modified xsi:type="dcterms:W3CDTF">2019-05-14T16:54:00Z</dcterms:modified>
</cp:coreProperties>
</file>